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05D" w:rsidRPr="00686DD7" w:rsidRDefault="00EB505D" w:rsidP="00686DD7">
      <w:pPr>
        <w:pStyle w:val="ListParagraph"/>
        <w:numPr>
          <w:ilvl w:val="0"/>
          <w:numId w:val="9"/>
        </w:numPr>
        <w:spacing w:line="276" w:lineRule="auto"/>
        <w:jc w:val="center"/>
        <w:rPr>
          <w:rFonts w:ascii="Garamond" w:hAnsi="Garamond"/>
          <w:b/>
          <w:color w:val="FF0000"/>
          <w:sz w:val="24"/>
        </w:rPr>
      </w:pPr>
      <w:r w:rsidRPr="00686DD7">
        <w:rPr>
          <w:rFonts w:ascii="Garamond" w:hAnsi="Garamond"/>
          <w:b/>
          <w:color w:val="FF0000"/>
          <w:sz w:val="24"/>
        </w:rPr>
        <w:t xml:space="preserve">INTRODUCTION TO </w:t>
      </w:r>
      <w:r w:rsidR="00627CBB" w:rsidRPr="00686DD7">
        <w:rPr>
          <w:rFonts w:ascii="Garamond" w:hAnsi="Garamond"/>
          <w:b/>
          <w:color w:val="FF0000"/>
          <w:sz w:val="24"/>
        </w:rPr>
        <w:t>CGE MODELING</w:t>
      </w:r>
    </w:p>
    <w:p w:rsidR="00EB505D" w:rsidRPr="009E0CDF" w:rsidRDefault="00EB505D" w:rsidP="002866AC">
      <w:pPr>
        <w:spacing w:line="276" w:lineRule="auto"/>
        <w:jc w:val="center"/>
        <w:rPr>
          <w:rFonts w:ascii="Garamond" w:hAnsi="Garamond"/>
          <w:b/>
          <w:color w:val="FF0000"/>
          <w:sz w:val="24"/>
        </w:rPr>
      </w:pPr>
      <w:r w:rsidRPr="009E0CDF">
        <w:rPr>
          <w:rFonts w:ascii="Garamond" w:hAnsi="Garamond"/>
          <w:b/>
          <w:noProof/>
          <w:color w:val="FF0000"/>
          <w:sz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586595</wp:posOffset>
                </wp:positionH>
                <wp:positionV relativeFrom="paragraph">
                  <wp:posOffset>265706</wp:posOffset>
                </wp:positionV>
                <wp:extent cx="5037827" cy="0"/>
                <wp:effectExtent l="0" t="19050" r="29845" b="19050"/>
                <wp:wrapNone/>
                <wp:docPr id="4" name="Straight Connector 4"/>
                <wp:cNvGraphicFramePr/>
                <a:graphic xmlns:a="http://schemas.openxmlformats.org/drawingml/2006/main">
                  <a:graphicData uri="http://schemas.microsoft.com/office/word/2010/wordprocessingShape">
                    <wps:wsp>
                      <wps:cNvCnPr/>
                      <wps:spPr>
                        <a:xfrm>
                          <a:off x="0" y="0"/>
                          <a:ext cx="5037827"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04847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2pt,20.9pt" to="442.9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" strokecolor="black [3213]" strokeweight="3pt">
                <v:stroke joinstyle="miter"/>
              </v:line>
            </w:pict>
          </mc:Fallback>
        </mc:AlternateContent>
      </w:r>
    </w:p>
    <w:p w:rsidR="009E767B" w:rsidRPr="009E0CDF" w:rsidRDefault="009E767B" w:rsidP="002866AC">
      <w:pPr>
        <w:spacing w:line="276" w:lineRule="auto"/>
        <w:jc w:val="both"/>
        <w:rPr>
          <w:rFonts w:ascii="Garamond" w:hAnsi="Garamond"/>
          <w:b/>
        </w:rPr>
      </w:pPr>
    </w:p>
    <w:p w:rsidR="002866AC" w:rsidRPr="009E0CDF" w:rsidRDefault="002866AC" w:rsidP="002866AC">
      <w:pPr>
        <w:spacing w:line="276" w:lineRule="auto"/>
        <w:jc w:val="both"/>
        <w:rPr>
          <w:rFonts w:ascii="Garamond" w:hAnsi="Garamond"/>
          <w:b/>
        </w:rPr>
      </w:pPr>
      <w:r w:rsidRPr="009E0CDF">
        <w:rPr>
          <w:rFonts w:ascii="Garamond" w:hAnsi="Garamond"/>
          <w:b/>
        </w:rPr>
        <w:t xml:space="preserve">Objective of the course </w:t>
      </w:r>
    </w:p>
    <w:p w:rsidR="006F5AD9" w:rsidRDefault="00BD46A3" w:rsidP="002866AC">
      <w:pPr>
        <w:spacing w:line="276" w:lineRule="auto"/>
        <w:jc w:val="both"/>
        <w:rPr>
          <w:rFonts w:ascii="Garamond" w:hAnsi="Garamond"/>
        </w:rPr>
      </w:pPr>
      <w:r w:rsidRPr="00701A3F">
        <w:rPr>
          <w:rFonts w:ascii="Garamond" w:hAnsi="Garamond"/>
        </w:rPr>
        <w:t xml:space="preserve">This introductory course in Computable General Equilibrium (CGE) modelling provides rigorous training in static open-economy CGE frameworks using GAMS. Participants learn the core model blocks—production, consumption, trade, factor markets, and macro closures—and their calibration from an aggregated Social Accounting Matrix (SAM). Through hands-on, step-by-step model construction, the course builds capacity for economy-wide policy simulation and establishes a solid foundation for intermediate and </w:t>
      </w:r>
      <w:r w:rsidR="00CC64B1" w:rsidRPr="00701A3F">
        <w:rPr>
          <w:rFonts w:ascii="Garamond" w:hAnsi="Garamond"/>
        </w:rPr>
        <w:t xml:space="preserve">advanced </w:t>
      </w:r>
      <w:r w:rsidRPr="00701A3F">
        <w:rPr>
          <w:rFonts w:ascii="Garamond" w:hAnsi="Garamond"/>
        </w:rPr>
        <w:t>dynamic CGE modelling of fiscal, trade, and external shocks.</w:t>
      </w:r>
      <w:r w:rsidR="00CC64B1" w:rsidRPr="00701A3F">
        <w:t xml:space="preserve"> </w:t>
      </w:r>
      <w:r w:rsidR="00CC64B1" w:rsidRPr="00701A3F">
        <w:rPr>
          <w:rFonts w:ascii="Garamond" w:hAnsi="Garamond"/>
        </w:rPr>
        <w:t>The details of the course, include</w:t>
      </w:r>
    </w:p>
    <w:p w:rsidR="00BD46A3" w:rsidRDefault="00BD46A3" w:rsidP="002866AC">
      <w:pPr>
        <w:spacing w:line="276" w:lineRule="auto"/>
        <w:jc w:val="both"/>
        <w:rPr>
          <w:rFonts w:ascii="Garamond" w:hAnsi="Garamond"/>
        </w:rPr>
      </w:pPr>
    </w:p>
    <w:p w:rsidR="002B6A10" w:rsidRPr="009E0CDF" w:rsidRDefault="00CC64B1" w:rsidP="00CC64B1">
      <w:pPr>
        <w:numPr>
          <w:ilvl w:val="0"/>
          <w:numId w:val="1"/>
        </w:numPr>
        <w:spacing w:after="0" w:line="276" w:lineRule="auto"/>
        <w:rPr>
          <w:rFonts w:ascii="Garamond" w:hAnsi="Garamond"/>
          <w:b/>
        </w:rPr>
      </w:pPr>
      <w:r>
        <w:rPr>
          <w:rFonts w:ascii="Garamond" w:hAnsi="Garamond"/>
          <w:b/>
          <w:lang w:val="en-ZA"/>
        </w:rPr>
        <w:t>Module 1</w:t>
      </w:r>
      <w:r w:rsidR="002866AC" w:rsidRPr="009E0CDF">
        <w:rPr>
          <w:rFonts w:ascii="Garamond" w:hAnsi="Garamond"/>
          <w:b/>
          <w:lang w:val="en-ZA"/>
        </w:rPr>
        <w:t xml:space="preserve">:  </w:t>
      </w:r>
      <w:r>
        <w:rPr>
          <w:rFonts w:ascii="Garamond" w:hAnsi="Garamond"/>
          <w:b/>
          <w:lang w:val="en-ZA"/>
        </w:rPr>
        <w:t xml:space="preserve">Introduction to </w:t>
      </w:r>
      <w:r w:rsidR="00654F15">
        <w:rPr>
          <w:rFonts w:ascii="Garamond" w:hAnsi="Garamond"/>
          <w:b/>
          <w:lang w:val="en-ZA"/>
        </w:rPr>
        <w:t xml:space="preserve">SAMs and </w:t>
      </w:r>
      <w:r>
        <w:rPr>
          <w:rFonts w:ascii="Garamond" w:hAnsi="Garamond"/>
          <w:b/>
          <w:lang w:val="en-ZA"/>
        </w:rPr>
        <w:t>modelling in GAMS</w:t>
      </w:r>
    </w:p>
    <w:p w:rsidR="00AB4B4E" w:rsidRPr="00AB4B4E" w:rsidRDefault="00AB4B4E" w:rsidP="00AB4B4E">
      <w:pPr>
        <w:numPr>
          <w:ilvl w:val="1"/>
          <w:numId w:val="8"/>
        </w:numPr>
        <w:spacing w:after="0" w:line="276" w:lineRule="auto"/>
        <w:rPr>
          <w:rFonts w:ascii="Garamond" w:hAnsi="Garamond"/>
        </w:rPr>
      </w:pPr>
      <w:r w:rsidRPr="00AB4B4E">
        <w:rPr>
          <w:rFonts w:ascii="Garamond" w:hAnsi="Garamond"/>
          <w:lang w:val="en-ZA"/>
        </w:rPr>
        <w:t>Introduction to CGE models (theory)</w:t>
      </w:r>
    </w:p>
    <w:p w:rsidR="00AB4B4E" w:rsidRPr="00DF2165" w:rsidRDefault="00AB4B4E" w:rsidP="00AB4B4E">
      <w:pPr>
        <w:numPr>
          <w:ilvl w:val="1"/>
          <w:numId w:val="8"/>
        </w:numPr>
        <w:spacing w:after="0" w:line="276" w:lineRule="auto"/>
        <w:rPr>
          <w:rFonts w:ascii="Garamond" w:hAnsi="Garamond"/>
        </w:rPr>
      </w:pPr>
      <w:r w:rsidRPr="00AB4B4E">
        <w:rPr>
          <w:rFonts w:ascii="Garamond" w:hAnsi="Garamond"/>
        </w:rPr>
        <w:t>Empirical use of CGE models</w:t>
      </w:r>
    </w:p>
    <w:p w:rsidR="00DF2165" w:rsidRPr="00AB4B4E" w:rsidRDefault="00AB4B4E" w:rsidP="00AB4B4E">
      <w:pPr>
        <w:numPr>
          <w:ilvl w:val="1"/>
          <w:numId w:val="8"/>
        </w:numPr>
        <w:spacing w:after="0" w:line="276" w:lineRule="auto"/>
        <w:rPr>
          <w:rFonts w:ascii="Garamond" w:hAnsi="Garamond"/>
        </w:rPr>
      </w:pPr>
      <w:r>
        <w:rPr>
          <w:rFonts w:ascii="Garamond" w:hAnsi="Garamond"/>
          <w:lang w:val="en-ZA"/>
        </w:rPr>
        <w:t>Construction of CGE databases from SUT/SAM</w:t>
      </w:r>
    </w:p>
    <w:p w:rsidR="002B5487" w:rsidRPr="002B78D6" w:rsidRDefault="002B5487" w:rsidP="00CC64B1">
      <w:pPr>
        <w:numPr>
          <w:ilvl w:val="1"/>
          <w:numId w:val="8"/>
        </w:numPr>
        <w:spacing w:after="0" w:line="276" w:lineRule="auto"/>
        <w:rPr>
          <w:rFonts w:ascii="Garamond" w:hAnsi="Garamond"/>
        </w:rPr>
      </w:pPr>
      <w:r w:rsidRPr="009E0CDF">
        <w:rPr>
          <w:rFonts w:ascii="Garamond" w:hAnsi="Garamond"/>
          <w:lang w:val="en-ZA"/>
        </w:rPr>
        <w:t xml:space="preserve">Introduction to </w:t>
      </w:r>
      <w:r w:rsidR="006F5AD9">
        <w:rPr>
          <w:rFonts w:ascii="Garamond" w:hAnsi="Garamond"/>
          <w:lang w:val="en-ZA"/>
        </w:rPr>
        <w:t>GAMS software</w:t>
      </w:r>
      <w:r w:rsidR="004F3244">
        <w:rPr>
          <w:rFonts w:ascii="Garamond" w:hAnsi="Garamond"/>
          <w:lang w:val="en-ZA"/>
        </w:rPr>
        <w:t xml:space="preserve"> and coding</w:t>
      </w:r>
      <w:r w:rsidR="00AB4B4E">
        <w:rPr>
          <w:rFonts w:ascii="Garamond" w:hAnsi="Garamond"/>
          <w:lang w:val="en-ZA"/>
        </w:rPr>
        <w:t xml:space="preserve"> language</w:t>
      </w:r>
    </w:p>
    <w:p w:rsidR="002B5487" w:rsidRPr="006F5AD9" w:rsidRDefault="006F5AD9" w:rsidP="00CC64B1">
      <w:pPr>
        <w:numPr>
          <w:ilvl w:val="1"/>
          <w:numId w:val="8"/>
        </w:numPr>
        <w:spacing w:after="0" w:line="276" w:lineRule="auto"/>
        <w:rPr>
          <w:rFonts w:ascii="Garamond" w:hAnsi="Garamond"/>
        </w:rPr>
      </w:pPr>
      <w:r>
        <w:rPr>
          <w:rFonts w:ascii="Garamond" w:hAnsi="Garamond"/>
          <w:lang w:val="en-ZA"/>
        </w:rPr>
        <w:t>Building a simple model in GAMS</w:t>
      </w:r>
    </w:p>
    <w:p w:rsidR="006F5AD9" w:rsidRDefault="006F5AD9" w:rsidP="00CC64B1">
      <w:pPr>
        <w:numPr>
          <w:ilvl w:val="1"/>
          <w:numId w:val="8"/>
        </w:numPr>
        <w:spacing w:after="0" w:line="276" w:lineRule="auto"/>
        <w:rPr>
          <w:rFonts w:ascii="Garamond" w:hAnsi="Garamond"/>
        </w:rPr>
      </w:pPr>
      <w:r>
        <w:rPr>
          <w:rFonts w:ascii="Garamond" w:hAnsi="Garamond"/>
        </w:rPr>
        <w:t>Using scalars, Sets and vector specifications and solving more than one model</w:t>
      </w:r>
    </w:p>
    <w:p w:rsidR="006F5AD9" w:rsidRDefault="00F04C70" w:rsidP="00CC64B1">
      <w:pPr>
        <w:numPr>
          <w:ilvl w:val="1"/>
          <w:numId w:val="8"/>
        </w:numPr>
        <w:spacing w:after="0" w:line="276" w:lineRule="auto"/>
        <w:rPr>
          <w:rFonts w:ascii="Garamond" w:hAnsi="Garamond"/>
        </w:rPr>
      </w:pPr>
      <w:r>
        <w:rPr>
          <w:rFonts w:ascii="Garamond" w:hAnsi="Garamond"/>
        </w:rPr>
        <w:t>Time, t</w:t>
      </w:r>
      <w:r w:rsidR="00EE6D89">
        <w:rPr>
          <w:rFonts w:ascii="Garamond" w:hAnsi="Garamond"/>
        </w:rPr>
        <w:t>ables, upper bounds</w:t>
      </w:r>
      <w:r>
        <w:rPr>
          <w:rFonts w:ascii="Garamond" w:hAnsi="Garamond"/>
        </w:rPr>
        <w:t xml:space="preserve">, </w:t>
      </w:r>
      <w:r w:rsidR="00EE6D89">
        <w:rPr>
          <w:rFonts w:ascii="Garamond" w:hAnsi="Garamond"/>
        </w:rPr>
        <w:t>lower bounds; and fixing variables</w:t>
      </w:r>
    </w:p>
    <w:p w:rsidR="00EE6D89" w:rsidRDefault="00EE6D89" w:rsidP="00CC64B1">
      <w:pPr>
        <w:numPr>
          <w:ilvl w:val="1"/>
          <w:numId w:val="8"/>
        </w:numPr>
        <w:spacing w:after="0" w:line="276" w:lineRule="auto"/>
        <w:rPr>
          <w:rFonts w:ascii="Garamond" w:hAnsi="Garamond"/>
        </w:rPr>
      </w:pPr>
      <w:r>
        <w:rPr>
          <w:rFonts w:ascii="Garamond" w:hAnsi="Garamond"/>
        </w:rPr>
        <w:t xml:space="preserve">Loops, lags, leads, positive variables, </w:t>
      </w:r>
    </w:p>
    <w:p w:rsidR="00EE6D89" w:rsidRDefault="00EE6D89" w:rsidP="00CC64B1">
      <w:pPr>
        <w:numPr>
          <w:ilvl w:val="1"/>
          <w:numId w:val="8"/>
        </w:numPr>
        <w:spacing w:after="0" w:line="276" w:lineRule="auto"/>
        <w:rPr>
          <w:rFonts w:ascii="Garamond" w:hAnsi="Garamond"/>
        </w:rPr>
      </w:pPr>
      <w:r>
        <w:rPr>
          <w:rFonts w:ascii="Garamond" w:hAnsi="Garamond"/>
        </w:rPr>
        <w:t>Mapping set elements</w:t>
      </w:r>
    </w:p>
    <w:p w:rsidR="009A77C2" w:rsidRDefault="009A77C2" w:rsidP="00CC64B1">
      <w:pPr>
        <w:numPr>
          <w:ilvl w:val="1"/>
          <w:numId w:val="8"/>
        </w:numPr>
        <w:spacing w:after="0" w:line="276" w:lineRule="auto"/>
        <w:rPr>
          <w:rFonts w:ascii="Garamond" w:hAnsi="Garamond"/>
        </w:rPr>
      </w:pPr>
      <w:r>
        <w:rPr>
          <w:rFonts w:ascii="Garamond" w:hAnsi="Garamond"/>
        </w:rPr>
        <w:t>Linear programming in GAMS</w:t>
      </w:r>
    </w:p>
    <w:p w:rsidR="009A77C2" w:rsidRPr="009E0CDF" w:rsidRDefault="009A77C2" w:rsidP="00CC64B1">
      <w:pPr>
        <w:numPr>
          <w:ilvl w:val="1"/>
          <w:numId w:val="8"/>
        </w:numPr>
        <w:spacing w:after="0" w:line="276" w:lineRule="auto"/>
        <w:rPr>
          <w:rFonts w:ascii="Garamond" w:hAnsi="Garamond"/>
        </w:rPr>
      </w:pPr>
      <w:r>
        <w:rPr>
          <w:rFonts w:ascii="Garamond" w:hAnsi="Garamond"/>
        </w:rPr>
        <w:t>Group exercise 1: Linear programming in GAMS</w:t>
      </w:r>
    </w:p>
    <w:p w:rsidR="002B6A10" w:rsidRPr="00143BD0" w:rsidRDefault="00CC64B1" w:rsidP="00CC64B1">
      <w:pPr>
        <w:numPr>
          <w:ilvl w:val="0"/>
          <w:numId w:val="1"/>
        </w:numPr>
        <w:spacing w:after="0" w:line="276" w:lineRule="auto"/>
        <w:rPr>
          <w:rFonts w:ascii="Garamond" w:hAnsi="Garamond"/>
          <w:b/>
        </w:rPr>
      </w:pPr>
      <w:r>
        <w:rPr>
          <w:rFonts w:ascii="Garamond" w:hAnsi="Garamond"/>
          <w:b/>
          <w:lang w:val="en-ZA"/>
        </w:rPr>
        <w:t>Module</w:t>
      </w:r>
      <w:r w:rsidR="002B5487" w:rsidRPr="009E0CDF">
        <w:rPr>
          <w:rFonts w:ascii="Garamond" w:hAnsi="Garamond"/>
          <w:b/>
          <w:lang w:val="en-ZA"/>
        </w:rPr>
        <w:t xml:space="preserve"> 2</w:t>
      </w:r>
      <w:r w:rsidR="002866AC" w:rsidRPr="009E0CDF">
        <w:rPr>
          <w:rFonts w:ascii="Garamond" w:hAnsi="Garamond"/>
          <w:b/>
          <w:lang w:val="en-ZA"/>
        </w:rPr>
        <w:t xml:space="preserve">: </w:t>
      </w:r>
      <w:r>
        <w:rPr>
          <w:rFonts w:ascii="Garamond" w:hAnsi="Garamond"/>
          <w:b/>
          <w:lang w:val="en-ZA"/>
        </w:rPr>
        <w:t>Input-Output Modelling and Standard CGE in GAMS</w:t>
      </w:r>
    </w:p>
    <w:p w:rsidR="00BE7460" w:rsidRDefault="00EE6D89" w:rsidP="00CC64B1">
      <w:pPr>
        <w:numPr>
          <w:ilvl w:val="1"/>
          <w:numId w:val="8"/>
        </w:numPr>
        <w:spacing w:after="0" w:line="276" w:lineRule="auto"/>
        <w:rPr>
          <w:rFonts w:ascii="Garamond" w:hAnsi="Garamond"/>
        </w:rPr>
      </w:pPr>
      <w:r>
        <w:rPr>
          <w:rFonts w:ascii="Garamond" w:hAnsi="Garamond"/>
        </w:rPr>
        <w:t>Expor</w:t>
      </w:r>
      <w:r w:rsidR="00CC64B1">
        <w:rPr>
          <w:rFonts w:ascii="Garamond" w:hAnsi="Garamond"/>
        </w:rPr>
        <w:t>ting results to excel</w:t>
      </w:r>
    </w:p>
    <w:p w:rsidR="00EE6D89" w:rsidRPr="00EE6D89" w:rsidRDefault="00EE6D89" w:rsidP="00CC64B1">
      <w:pPr>
        <w:numPr>
          <w:ilvl w:val="1"/>
          <w:numId w:val="8"/>
        </w:numPr>
        <w:spacing w:after="0" w:line="276" w:lineRule="auto"/>
        <w:rPr>
          <w:rFonts w:ascii="Garamond" w:hAnsi="Garamond"/>
        </w:rPr>
      </w:pPr>
      <w:r w:rsidRPr="00EE6D89">
        <w:rPr>
          <w:rFonts w:ascii="Garamond" w:hAnsi="Garamond"/>
        </w:rPr>
        <w:t>Specifying a dynamic optimization model</w:t>
      </w:r>
    </w:p>
    <w:p w:rsidR="00EE6D89" w:rsidRDefault="004F3244" w:rsidP="00CC64B1">
      <w:pPr>
        <w:numPr>
          <w:ilvl w:val="1"/>
          <w:numId w:val="8"/>
        </w:numPr>
        <w:spacing w:after="0" w:line="276" w:lineRule="auto"/>
        <w:rPr>
          <w:rFonts w:ascii="Garamond" w:hAnsi="Garamond"/>
        </w:rPr>
      </w:pPr>
      <w:r>
        <w:rPr>
          <w:rFonts w:ascii="Garamond" w:hAnsi="Garamond"/>
        </w:rPr>
        <w:t>Input-Output Table Model in GAMS</w:t>
      </w:r>
    </w:p>
    <w:p w:rsidR="002B78D6" w:rsidRPr="009E0CDF" w:rsidRDefault="002B78D6" w:rsidP="002B78D6">
      <w:pPr>
        <w:numPr>
          <w:ilvl w:val="1"/>
          <w:numId w:val="8"/>
        </w:numPr>
        <w:spacing w:after="0" w:line="276" w:lineRule="auto"/>
        <w:rPr>
          <w:rFonts w:ascii="Garamond" w:hAnsi="Garamond"/>
        </w:rPr>
      </w:pPr>
      <w:r w:rsidRPr="002B78D6">
        <w:rPr>
          <w:rFonts w:ascii="Garamond" w:hAnsi="Garamond"/>
        </w:rPr>
        <w:t>Solvers in GAMs for CGE models (MINOS, PATHNLP,  CONOPT and PATH)</w:t>
      </w:r>
    </w:p>
    <w:p w:rsidR="00D16A6B" w:rsidRDefault="00D16A6B" w:rsidP="00D16A6B">
      <w:pPr>
        <w:numPr>
          <w:ilvl w:val="1"/>
          <w:numId w:val="8"/>
        </w:numPr>
        <w:spacing w:after="0" w:line="276" w:lineRule="auto"/>
        <w:rPr>
          <w:rFonts w:ascii="Garamond" w:hAnsi="Garamond"/>
        </w:rPr>
      </w:pPr>
      <w:r w:rsidRPr="00D16A6B">
        <w:rPr>
          <w:rFonts w:ascii="Garamond" w:hAnsi="Garamond"/>
        </w:rPr>
        <w:t>Build</w:t>
      </w:r>
      <w:r>
        <w:rPr>
          <w:rFonts w:ascii="Garamond" w:hAnsi="Garamond"/>
        </w:rPr>
        <w:t xml:space="preserve">ing </w:t>
      </w:r>
      <w:proofErr w:type="spellStart"/>
      <w:r>
        <w:rPr>
          <w:rFonts w:ascii="Garamond" w:hAnsi="Garamond"/>
        </w:rPr>
        <w:t>Walrasian</w:t>
      </w:r>
      <w:proofErr w:type="spellEnd"/>
      <w:r>
        <w:rPr>
          <w:rFonts w:ascii="Garamond" w:hAnsi="Garamond"/>
        </w:rPr>
        <w:t xml:space="preserve"> CGE model in GAMS</w:t>
      </w:r>
    </w:p>
    <w:p w:rsidR="003201F0" w:rsidRDefault="003201F0" w:rsidP="003201F0">
      <w:pPr>
        <w:numPr>
          <w:ilvl w:val="1"/>
          <w:numId w:val="8"/>
        </w:numPr>
        <w:spacing w:after="0" w:line="276" w:lineRule="auto"/>
        <w:rPr>
          <w:rFonts w:ascii="Garamond" w:hAnsi="Garamond"/>
        </w:rPr>
      </w:pPr>
      <w:r w:rsidRPr="003201F0">
        <w:rPr>
          <w:rFonts w:ascii="Garamond" w:hAnsi="Garamond"/>
        </w:rPr>
        <w:t>Calibration of CGE models</w:t>
      </w:r>
    </w:p>
    <w:p w:rsidR="003201F0" w:rsidRDefault="003201F0" w:rsidP="003201F0">
      <w:pPr>
        <w:numPr>
          <w:ilvl w:val="1"/>
          <w:numId w:val="8"/>
        </w:numPr>
        <w:spacing w:after="0" w:line="276" w:lineRule="auto"/>
        <w:rPr>
          <w:rFonts w:ascii="Garamond" w:hAnsi="Garamond"/>
        </w:rPr>
      </w:pPr>
      <w:r w:rsidRPr="003201F0">
        <w:rPr>
          <w:rFonts w:ascii="Garamond" w:hAnsi="Garamond"/>
        </w:rPr>
        <w:t>Debugging of errors in CGE models</w:t>
      </w:r>
    </w:p>
    <w:p w:rsidR="006E736F" w:rsidRDefault="006E736F" w:rsidP="00D16A6B">
      <w:pPr>
        <w:numPr>
          <w:ilvl w:val="1"/>
          <w:numId w:val="8"/>
        </w:numPr>
        <w:spacing w:after="0" w:line="276" w:lineRule="auto"/>
        <w:rPr>
          <w:rFonts w:ascii="Garamond" w:hAnsi="Garamond"/>
        </w:rPr>
      </w:pPr>
      <w:r>
        <w:rPr>
          <w:rFonts w:ascii="Garamond" w:hAnsi="Garamond"/>
        </w:rPr>
        <w:t xml:space="preserve">Interpretation of </w:t>
      </w:r>
      <w:r w:rsidR="003201F0">
        <w:rPr>
          <w:rFonts w:ascii="Garamond" w:hAnsi="Garamond"/>
        </w:rPr>
        <w:t xml:space="preserve">economy-wide </w:t>
      </w:r>
      <w:r>
        <w:rPr>
          <w:rFonts w:ascii="Garamond" w:hAnsi="Garamond"/>
        </w:rPr>
        <w:t>results</w:t>
      </w:r>
    </w:p>
    <w:p w:rsidR="003201F0" w:rsidRDefault="003201F0" w:rsidP="003201F0">
      <w:pPr>
        <w:numPr>
          <w:ilvl w:val="1"/>
          <w:numId w:val="8"/>
        </w:numPr>
        <w:spacing w:after="0" w:line="276" w:lineRule="auto"/>
        <w:rPr>
          <w:rFonts w:ascii="Garamond" w:hAnsi="Garamond"/>
        </w:rPr>
      </w:pPr>
      <w:r w:rsidRPr="003201F0">
        <w:rPr>
          <w:rFonts w:ascii="Garamond" w:hAnsi="Garamond"/>
        </w:rPr>
        <w:t>Importing data into CGE model from Excel</w:t>
      </w:r>
    </w:p>
    <w:p w:rsidR="009A77C2" w:rsidRDefault="009A77C2" w:rsidP="009A77C2">
      <w:pPr>
        <w:numPr>
          <w:ilvl w:val="1"/>
          <w:numId w:val="8"/>
        </w:numPr>
        <w:spacing w:after="0" w:line="276" w:lineRule="auto"/>
        <w:rPr>
          <w:rFonts w:ascii="Garamond" w:hAnsi="Garamond"/>
        </w:rPr>
      </w:pPr>
      <w:r>
        <w:rPr>
          <w:rFonts w:ascii="Garamond" w:hAnsi="Garamond"/>
        </w:rPr>
        <w:t>Adding sets to the standard CGE model</w:t>
      </w:r>
      <w:r w:rsidR="007231BD">
        <w:rPr>
          <w:rFonts w:ascii="Garamond" w:hAnsi="Garamond"/>
        </w:rPr>
        <w:t xml:space="preserve"> </w:t>
      </w:r>
    </w:p>
    <w:p w:rsidR="002B5487" w:rsidRPr="009E0CDF" w:rsidRDefault="009A77C2" w:rsidP="00CC64B1">
      <w:pPr>
        <w:numPr>
          <w:ilvl w:val="1"/>
          <w:numId w:val="8"/>
        </w:numPr>
        <w:spacing w:after="0" w:line="276" w:lineRule="auto"/>
        <w:rPr>
          <w:rFonts w:ascii="Garamond" w:hAnsi="Garamond"/>
        </w:rPr>
      </w:pPr>
      <w:r>
        <w:rPr>
          <w:rFonts w:ascii="Garamond" w:hAnsi="Garamond"/>
        </w:rPr>
        <w:t>Group exercise 2</w:t>
      </w:r>
      <w:r w:rsidR="004F3244">
        <w:rPr>
          <w:rFonts w:ascii="Garamond" w:hAnsi="Garamond"/>
        </w:rPr>
        <w:t>: Standard CGE Model</w:t>
      </w:r>
      <w:r w:rsidR="00CC64B1">
        <w:rPr>
          <w:rFonts w:ascii="Garamond" w:hAnsi="Garamond"/>
        </w:rPr>
        <w:t xml:space="preserve"> – closed economy</w:t>
      </w:r>
    </w:p>
    <w:p w:rsidR="002B5487" w:rsidRPr="009E0CDF" w:rsidRDefault="00D16A6B" w:rsidP="00D16A6B">
      <w:pPr>
        <w:numPr>
          <w:ilvl w:val="0"/>
          <w:numId w:val="1"/>
        </w:numPr>
        <w:spacing w:after="0" w:line="276" w:lineRule="auto"/>
        <w:rPr>
          <w:rFonts w:ascii="Garamond" w:hAnsi="Garamond"/>
          <w:b/>
        </w:rPr>
      </w:pPr>
      <w:r>
        <w:rPr>
          <w:rFonts w:ascii="Garamond" w:hAnsi="Garamond"/>
          <w:b/>
          <w:lang w:val="en-ZA"/>
        </w:rPr>
        <w:t xml:space="preserve">Module </w:t>
      </w:r>
      <w:r w:rsidR="002B5487" w:rsidRPr="009E0CDF">
        <w:rPr>
          <w:rFonts w:ascii="Garamond" w:hAnsi="Garamond"/>
          <w:b/>
          <w:lang w:val="en-ZA"/>
        </w:rPr>
        <w:t>3</w:t>
      </w:r>
      <w:r w:rsidR="002866AC" w:rsidRPr="009E0CDF">
        <w:rPr>
          <w:rFonts w:ascii="Garamond" w:hAnsi="Garamond"/>
          <w:b/>
          <w:lang w:val="en-ZA"/>
        </w:rPr>
        <w:t xml:space="preserve">:  </w:t>
      </w:r>
      <w:r>
        <w:rPr>
          <w:rFonts w:ascii="Garamond" w:hAnsi="Garamond"/>
          <w:b/>
          <w:lang w:val="en-ZA"/>
        </w:rPr>
        <w:t xml:space="preserve">Standard CGE model with </w:t>
      </w:r>
      <w:r w:rsidR="00C658F6">
        <w:rPr>
          <w:rFonts w:ascii="Garamond" w:hAnsi="Garamond"/>
          <w:b/>
          <w:lang w:val="en-ZA"/>
        </w:rPr>
        <w:t xml:space="preserve">factor markets and </w:t>
      </w:r>
      <w:r>
        <w:rPr>
          <w:rFonts w:ascii="Garamond" w:hAnsi="Garamond"/>
          <w:b/>
          <w:lang w:val="en-ZA"/>
        </w:rPr>
        <w:t>intermediate demand</w:t>
      </w:r>
    </w:p>
    <w:p w:rsidR="00D16A6B" w:rsidRPr="00D16A6B" w:rsidRDefault="00D16A6B" w:rsidP="00D16A6B">
      <w:pPr>
        <w:numPr>
          <w:ilvl w:val="1"/>
          <w:numId w:val="8"/>
        </w:numPr>
        <w:spacing w:after="0" w:line="276" w:lineRule="auto"/>
        <w:rPr>
          <w:rFonts w:ascii="Garamond" w:hAnsi="Garamond"/>
        </w:rPr>
      </w:pPr>
      <w:r>
        <w:rPr>
          <w:rFonts w:ascii="Garamond" w:hAnsi="Garamond"/>
        </w:rPr>
        <w:t>Debugging of CGE models</w:t>
      </w:r>
    </w:p>
    <w:p w:rsidR="00D16A6B" w:rsidRDefault="00D16A6B" w:rsidP="00D16A6B">
      <w:pPr>
        <w:numPr>
          <w:ilvl w:val="1"/>
          <w:numId w:val="8"/>
        </w:numPr>
        <w:spacing w:after="0" w:line="276" w:lineRule="auto"/>
        <w:rPr>
          <w:rFonts w:ascii="Garamond" w:hAnsi="Garamond"/>
        </w:rPr>
      </w:pPr>
      <w:r>
        <w:rPr>
          <w:rFonts w:ascii="Garamond" w:hAnsi="Garamond"/>
        </w:rPr>
        <w:t>Adding intermediate demand to SAMs</w:t>
      </w:r>
      <w:r w:rsidR="009A77C2">
        <w:rPr>
          <w:rFonts w:ascii="Garamond" w:hAnsi="Garamond"/>
        </w:rPr>
        <w:t xml:space="preserve"> data</w:t>
      </w:r>
    </w:p>
    <w:p w:rsidR="00C658F6" w:rsidRDefault="00C658F6" w:rsidP="00C658F6">
      <w:pPr>
        <w:numPr>
          <w:ilvl w:val="1"/>
          <w:numId w:val="8"/>
        </w:numPr>
        <w:spacing w:after="0" w:line="276" w:lineRule="auto"/>
        <w:rPr>
          <w:rFonts w:ascii="Garamond" w:hAnsi="Garamond"/>
        </w:rPr>
      </w:pPr>
      <w:r>
        <w:rPr>
          <w:rFonts w:ascii="Garamond" w:hAnsi="Garamond"/>
        </w:rPr>
        <w:t>Adding factor market to SAMs data</w:t>
      </w:r>
    </w:p>
    <w:p w:rsidR="00D16A6B" w:rsidRDefault="00D16A6B" w:rsidP="00D16A6B">
      <w:pPr>
        <w:numPr>
          <w:ilvl w:val="1"/>
          <w:numId w:val="8"/>
        </w:numPr>
        <w:spacing w:after="0" w:line="276" w:lineRule="auto"/>
        <w:rPr>
          <w:rFonts w:ascii="Garamond" w:hAnsi="Garamond"/>
        </w:rPr>
      </w:pPr>
      <w:r>
        <w:rPr>
          <w:rFonts w:ascii="Garamond" w:hAnsi="Garamond"/>
        </w:rPr>
        <w:t xml:space="preserve">Integrating </w:t>
      </w:r>
      <w:r w:rsidR="00C658F6">
        <w:rPr>
          <w:rFonts w:ascii="Garamond" w:hAnsi="Garamond"/>
        </w:rPr>
        <w:t>factor markets</w:t>
      </w:r>
      <w:r>
        <w:rPr>
          <w:rFonts w:ascii="Garamond" w:hAnsi="Garamond"/>
        </w:rPr>
        <w:t xml:space="preserve"> in</w:t>
      </w:r>
      <w:r w:rsidR="009A77C2">
        <w:rPr>
          <w:rFonts w:ascii="Garamond" w:hAnsi="Garamond"/>
        </w:rPr>
        <w:t>to</w:t>
      </w:r>
      <w:r>
        <w:rPr>
          <w:rFonts w:ascii="Garamond" w:hAnsi="Garamond"/>
        </w:rPr>
        <w:t xml:space="preserve"> the Standard CGE model</w:t>
      </w:r>
    </w:p>
    <w:p w:rsidR="00C658F6" w:rsidRPr="00D16A6B" w:rsidRDefault="00C658F6" w:rsidP="00C658F6">
      <w:pPr>
        <w:numPr>
          <w:ilvl w:val="1"/>
          <w:numId w:val="8"/>
        </w:numPr>
        <w:spacing w:after="0" w:line="276" w:lineRule="auto"/>
        <w:rPr>
          <w:rFonts w:ascii="Garamond" w:hAnsi="Garamond"/>
        </w:rPr>
      </w:pPr>
      <w:r>
        <w:rPr>
          <w:rFonts w:ascii="Garamond" w:hAnsi="Garamond"/>
        </w:rPr>
        <w:t>Integrating intermediate demand into the Standard CGE model</w:t>
      </w:r>
    </w:p>
    <w:p w:rsidR="004F3244" w:rsidRDefault="009A77C2" w:rsidP="00D16A6B">
      <w:pPr>
        <w:numPr>
          <w:ilvl w:val="1"/>
          <w:numId w:val="8"/>
        </w:numPr>
        <w:spacing w:after="0" w:line="276" w:lineRule="auto"/>
        <w:rPr>
          <w:rFonts w:ascii="Garamond" w:hAnsi="Garamond"/>
        </w:rPr>
      </w:pPr>
      <w:r>
        <w:rPr>
          <w:rFonts w:ascii="Garamond" w:hAnsi="Garamond"/>
        </w:rPr>
        <w:t>Group exercise</w:t>
      </w:r>
      <w:r w:rsidR="004F3244">
        <w:rPr>
          <w:rFonts w:ascii="Garamond" w:hAnsi="Garamond"/>
        </w:rPr>
        <w:t xml:space="preserve"> </w:t>
      </w:r>
      <w:r>
        <w:rPr>
          <w:rFonts w:ascii="Garamond" w:hAnsi="Garamond"/>
        </w:rPr>
        <w:t>3</w:t>
      </w:r>
      <w:r w:rsidR="004F3244">
        <w:rPr>
          <w:rFonts w:ascii="Garamond" w:hAnsi="Garamond"/>
        </w:rPr>
        <w:t xml:space="preserve">: </w:t>
      </w:r>
      <w:r>
        <w:rPr>
          <w:rFonts w:ascii="Garamond" w:hAnsi="Garamond"/>
        </w:rPr>
        <w:t xml:space="preserve">Calibrating a </w:t>
      </w:r>
      <w:r w:rsidR="004F3244">
        <w:rPr>
          <w:rFonts w:ascii="Garamond" w:hAnsi="Garamond"/>
        </w:rPr>
        <w:t>Standard CGE Model</w:t>
      </w:r>
      <w:r>
        <w:rPr>
          <w:rFonts w:ascii="Garamond" w:hAnsi="Garamond"/>
        </w:rPr>
        <w:t xml:space="preserve"> with intermediate demand</w:t>
      </w:r>
    </w:p>
    <w:p w:rsidR="002B5487" w:rsidRPr="00143BD0" w:rsidRDefault="00D16A6B" w:rsidP="009A77C2">
      <w:pPr>
        <w:numPr>
          <w:ilvl w:val="0"/>
          <w:numId w:val="1"/>
        </w:numPr>
        <w:spacing w:after="0" w:line="276" w:lineRule="auto"/>
        <w:rPr>
          <w:rFonts w:ascii="Garamond" w:hAnsi="Garamond"/>
          <w:b/>
        </w:rPr>
      </w:pPr>
      <w:r>
        <w:rPr>
          <w:rFonts w:ascii="Garamond" w:hAnsi="Garamond"/>
          <w:b/>
          <w:lang w:val="en-ZA"/>
        </w:rPr>
        <w:lastRenderedPageBreak/>
        <w:t>Module</w:t>
      </w:r>
      <w:r w:rsidR="002866AC" w:rsidRPr="009E0CDF">
        <w:rPr>
          <w:rFonts w:ascii="Garamond" w:hAnsi="Garamond"/>
          <w:b/>
          <w:lang w:val="en-ZA"/>
        </w:rPr>
        <w:t xml:space="preserve"> </w:t>
      </w:r>
      <w:r w:rsidR="002B5487" w:rsidRPr="009E0CDF">
        <w:rPr>
          <w:rFonts w:ascii="Garamond" w:hAnsi="Garamond"/>
          <w:b/>
          <w:lang w:val="en-ZA"/>
        </w:rPr>
        <w:t>4</w:t>
      </w:r>
      <w:r w:rsidR="002866AC" w:rsidRPr="009E0CDF">
        <w:rPr>
          <w:rFonts w:ascii="Garamond" w:hAnsi="Garamond"/>
          <w:b/>
          <w:lang w:val="en-ZA"/>
        </w:rPr>
        <w:t xml:space="preserve">:  </w:t>
      </w:r>
      <w:r w:rsidR="009A77C2">
        <w:rPr>
          <w:rFonts w:ascii="Garamond" w:hAnsi="Garamond"/>
          <w:b/>
          <w:lang w:val="en-ZA"/>
        </w:rPr>
        <w:t>Standard CGE model with government and saving-investment accounts</w:t>
      </w:r>
    </w:p>
    <w:p w:rsidR="009A77C2" w:rsidRDefault="009A77C2" w:rsidP="009A77C2">
      <w:pPr>
        <w:numPr>
          <w:ilvl w:val="1"/>
          <w:numId w:val="8"/>
        </w:numPr>
        <w:spacing w:after="0" w:line="276" w:lineRule="auto"/>
        <w:rPr>
          <w:rFonts w:ascii="Garamond" w:hAnsi="Garamond"/>
        </w:rPr>
      </w:pPr>
      <w:r>
        <w:rPr>
          <w:rFonts w:ascii="Garamond" w:hAnsi="Garamond"/>
        </w:rPr>
        <w:t>Adding government account to SAMs data</w:t>
      </w:r>
    </w:p>
    <w:p w:rsidR="009A77C2" w:rsidRDefault="009A77C2" w:rsidP="009A77C2">
      <w:pPr>
        <w:numPr>
          <w:ilvl w:val="1"/>
          <w:numId w:val="8"/>
        </w:numPr>
        <w:spacing w:after="0" w:line="276" w:lineRule="auto"/>
        <w:rPr>
          <w:rFonts w:ascii="Garamond" w:hAnsi="Garamond"/>
        </w:rPr>
      </w:pPr>
      <w:r>
        <w:rPr>
          <w:rFonts w:ascii="Garamond" w:hAnsi="Garamond"/>
        </w:rPr>
        <w:t xml:space="preserve">Adding </w:t>
      </w:r>
      <w:r w:rsidR="00E26BB9">
        <w:rPr>
          <w:rFonts w:ascii="Garamond" w:hAnsi="Garamond"/>
        </w:rPr>
        <w:t xml:space="preserve">saving-investment to </w:t>
      </w:r>
      <w:r>
        <w:rPr>
          <w:rFonts w:ascii="Garamond" w:hAnsi="Garamond"/>
        </w:rPr>
        <w:t>SAMs data</w:t>
      </w:r>
    </w:p>
    <w:p w:rsidR="00E26BB9" w:rsidRDefault="00E26BB9" w:rsidP="009A77C2">
      <w:pPr>
        <w:numPr>
          <w:ilvl w:val="1"/>
          <w:numId w:val="8"/>
        </w:numPr>
        <w:spacing w:after="0" w:line="276" w:lineRule="auto"/>
        <w:rPr>
          <w:rFonts w:ascii="Garamond" w:hAnsi="Garamond"/>
        </w:rPr>
      </w:pPr>
      <w:r>
        <w:rPr>
          <w:rFonts w:ascii="Garamond" w:hAnsi="Garamond"/>
        </w:rPr>
        <w:t>Building the government closure in the standard CGE model</w:t>
      </w:r>
    </w:p>
    <w:p w:rsidR="00E26BB9" w:rsidRDefault="00E26BB9" w:rsidP="009A77C2">
      <w:pPr>
        <w:numPr>
          <w:ilvl w:val="1"/>
          <w:numId w:val="8"/>
        </w:numPr>
        <w:spacing w:after="0" w:line="276" w:lineRule="auto"/>
        <w:rPr>
          <w:rFonts w:ascii="Garamond" w:hAnsi="Garamond"/>
        </w:rPr>
      </w:pPr>
      <w:r>
        <w:rPr>
          <w:rFonts w:ascii="Garamond" w:hAnsi="Garamond"/>
        </w:rPr>
        <w:t>Building the saving-investment closure in the standard CGE model</w:t>
      </w:r>
    </w:p>
    <w:p w:rsidR="009A77C2" w:rsidRDefault="00E26BB9" w:rsidP="009A77C2">
      <w:pPr>
        <w:numPr>
          <w:ilvl w:val="1"/>
          <w:numId w:val="8"/>
        </w:numPr>
        <w:spacing w:after="0" w:line="276" w:lineRule="auto"/>
        <w:rPr>
          <w:rFonts w:ascii="Garamond" w:hAnsi="Garamond"/>
        </w:rPr>
      </w:pPr>
      <w:r>
        <w:rPr>
          <w:rFonts w:ascii="Garamond" w:hAnsi="Garamond"/>
        </w:rPr>
        <w:t xml:space="preserve">Simulating the extended standard CGE model </w:t>
      </w:r>
    </w:p>
    <w:p w:rsidR="004F3244" w:rsidRPr="009A77C2" w:rsidRDefault="009A77C2" w:rsidP="00E26BB9">
      <w:pPr>
        <w:numPr>
          <w:ilvl w:val="1"/>
          <w:numId w:val="8"/>
        </w:numPr>
        <w:spacing w:after="0" w:line="276" w:lineRule="auto"/>
        <w:rPr>
          <w:rFonts w:ascii="Garamond" w:hAnsi="Garamond"/>
        </w:rPr>
      </w:pPr>
      <w:r>
        <w:rPr>
          <w:rFonts w:ascii="Garamond" w:hAnsi="Garamond"/>
        </w:rPr>
        <w:t>Group exercise</w:t>
      </w:r>
      <w:r w:rsidR="00E26BB9">
        <w:rPr>
          <w:rFonts w:ascii="Garamond" w:hAnsi="Garamond"/>
        </w:rPr>
        <w:t xml:space="preserve"> 4</w:t>
      </w:r>
      <w:r w:rsidR="004F3244" w:rsidRPr="009A77C2">
        <w:rPr>
          <w:rFonts w:ascii="Garamond" w:hAnsi="Garamond"/>
        </w:rPr>
        <w:t>: Standard CGE Model</w:t>
      </w:r>
      <w:r w:rsidR="00E26BB9" w:rsidRPr="00E26BB9">
        <w:t xml:space="preserve"> </w:t>
      </w:r>
      <w:r w:rsidR="00E26BB9" w:rsidRPr="00E26BB9">
        <w:rPr>
          <w:rFonts w:ascii="Garamond" w:hAnsi="Garamond"/>
        </w:rPr>
        <w:t>with government and saving-investment accounts</w:t>
      </w:r>
    </w:p>
    <w:p w:rsidR="002B5487" w:rsidRPr="00143BD0" w:rsidRDefault="00D16A6B" w:rsidP="00E26BB9">
      <w:pPr>
        <w:numPr>
          <w:ilvl w:val="0"/>
          <w:numId w:val="1"/>
        </w:numPr>
        <w:spacing w:line="276" w:lineRule="auto"/>
        <w:rPr>
          <w:rFonts w:ascii="Garamond" w:hAnsi="Garamond"/>
          <w:b/>
        </w:rPr>
      </w:pPr>
      <w:r>
        <w:rPr>
          <w:rFonts w:ascii="Garamond" w:hAnsi="Garamond"/>
          <w:b/>
          <w:lang w:val="en-ZA"/>
        </w:rPr>
        <w:t>Module</w:t>
      </w:r>
      <w:r w:rsidR="002B5487" w:rsidRPr="009E0CDF">
        <w:rPr>
          <w:rFonts w:ascii="Garamond" w:hAnsi="Garamond"/>
          <w:b/>
          <w:lang w:val="en-ZA"/>
        </w:rPr>
        <w:t>5</w:t>
      </w:r>
      <w:r w:rsidR="002866AC" w:rsidRPr="009E0CDF">
        <w:rPr>
          <w:rFonts w:ascii="Garamond" w:hAnsi="Garamond"/>
          <w:b/>
          <w:lang w:val="en-ZA"/>
        </w:rPr>
        <w:t xml:space="preserve">:   </w:t>
      </w:r>
      <w:r w:rsidR="00B254D0">
        <w:rPr>
          <w:rFonts w:ascii="Garamond" w:hAnsi="Garamond"/>
          <w:b/>
          <w:lang w:val="en-ZA"/>
        </w:rPr>
        <w:t>Open economy Standard CGE model</w:t>
      </w:r>
    </w:p>
    <w:p w:rsidR="00E26BB9" w:rsidRDefault="00E26BB9" w:rsidP="00E26BB9">
      <w:pPr>
        <w:numPr>
          <w:ilvl w:val="1"/>
          <w:numId w:val="8"/>
        </w:numPr>
        <w:spacing w:after="0" w:line="276" w:lineRule="auto"/>
        <w:rPr>
          <w:rFonts w:ascii="Garamond" w:hAnsi="Garamond"/>
        </w:rPr>
      </w:pPr>
      <w:r>
        <w:rPr>
          <w:rFonts w:ascii="Garamond" w:hAnsi="Garamond"/>
        </w:rPr>
        <w:t xml:space="preserve">Adding </w:t>
      </w:r>
      <w:r w:rsidR="00611C20">
        <w:rPr>
          <w:rFonts w:ascii="Garamond" w:hAnsi="Garamond"/>
        </w:rPr>
        <w:t>foreign sector (</w:t>
      </w:r>
      <w:r>
        <w:rPr>
          <w:rFonts w:ascii="Garamond" w:hAnsi="Garamond"/>
        </w:rPr>
        <w:t>import, export and transfers</w:t>
      </w:r>
      <w:r w:rsidR="00611C20">
        <w:rPr>
          <w:rFonts w:ascii="Garamond" w:hAnsi="Garamond"/>
        </w:rPr>
        <w:t>)</w:t>
      </w:r>
      <w:r>
        <w:rPr>
          <w:rFonts w:ascii="Garamond" w:hAnsi="Garamond"/>
        </w:rPr>
        <w:t xml:space="preserve"> to accounts to SAMs data</w:t>
      </w:r>
    </w:p>
    <w:p w:rsidR="00E26BB9" w:rsidRDefault="00E26BB9" w:rsidP="00E26BB9">
      <w:pPr>
        <w:numPr>
          <w:ilvl w:val="1"/>
          <w:numId w:val="8"/>
        </w:numPr>
        <w:spacing w:after="0" w:line="276" w:lineRule="auto"/>
        <w:rPr>
          <w:rFonts w:ascii="Garamond" w:hAnsi="Garamond"/>
        </w:rPr>
      </w:pPr>
      <w:r>
        <w:rPr>
          <w:rFonts w:ascii="Garamond" w:hAnsi="Garamond"/>
        </w:rPr>
        <w:t>Adding import, export and transfers equations to the standard CGE model</w:t>
      </w:r>
    </w:p>
    <w:p w:rsidR="00E26BB9" w:rsidRDefault="00E26BB9" w:rsidP="00E26BB9">
      <w:pPr>
        <w:numPr>
          <w:ilvl w:val="1"/>
          <w:numId w:val="8"/>
        </w:numPr>
        <w:spacing w:after="0" w:line="276" w:lineRule="auto"/>
        <w:rPr>
          <w:rFonts w:ascii="Garamond" w:hAnsi="Garamond"/>
        </w:rPr>
      </w:pPr>
      <w:r>
        <w:rPr>
          <w:rFonts w:ascii="Garamond" w:hAnsi="Garamond"/>
        </w:rPr>
        <w:t>Building the Rest of the World closure in the standard CGE model</w:t>
      </w:r>
    </w:p>
    <w:p w:rsidR="003201F0" w:rsidRDefault="003201F0" w:rsidP="003201F0">
      <w:pPr>
        <w:numPr>
          <w:ilvl w:val="1"/>
          <w:numId w:val="8"/>
        </w:numPr>
        <w:spacing w:after="0" w:line="276" w:lineRule="auto"/>
        <w:rPr>
          <w:rFonts w:ascii="Garamond" w:hAnsi="Garamond"/>
        </w:rPr>
      </w:pPr>
      <w:r w:rsidRPr="003201F0">
        <w:rPr>
          <w:rFonts w:ascii="Garamond" w:hAnsi="Garamond"/>
        </w:rPr>
        <w:t>Policy simulation</w:t>
      </w:r>
      <w:r>
        <w:rPr>
          <w:rFonts w:ascii="Garamond" w:hAnsi="Garamond"/>
        </w:rPr>
        <w:t>s</w:t>
      </w:r>
      <w:r w:rsidRPr="003201F0">
        <w:rPr>
          <w:rFonts w:ascii="Garamond" w:hAnsi="Garamond"/>
        </w:rPr>
        <w:t xml:space="preserve"> in an open economy static CGE</w:t>
      </w:r>
    </w:p>
    <w:p w:rsidR="003201F0" w:rsidRDefault="003201F0" w:rsidP="003201F0">
      <w:pPr>
        <w:numPr>
          <w:ilvl w:val="1"/>
          <w:numId w:val="8"/>
        </w:numPr>
        <w:spacing w:after="0" w:line="276" w:lineRule="auto"/>
        <w:rPr>
          <w:rFonts w:ascii="Garamond" w:hAnsi="Garamond"/>
        </w:rPr>
      </w:pPr>
      <w:r w:rsidRPr="003201F0">
        <w:rPr>
          <w:rFonts w:ascii="Garamond" w:hAnsi="Garamond"/>
        </w:rPr>
        <w:t xml:space="preserve">Interpretation of </w:t>
      </w:r>
      <w:r>
        <w:rPr>
          <w:rFonts w:ascii="Garamond" w:hAnsi="Garamond"/>
        </w:rPr>
        <w:t xml:space="preserve">CGE </w:t>
      </w:r>
      <w:r w:rsidRPr="003201F0">
        <w:rPr>
          <w:rFonts w:ascii="Garamond" w:hAnsi="Garamond"/>
        </w:rPr>
        <w:t>results and reporting formats</w:t>
      </w:r>
    </w:p>
    <w:p w:rsidR="00E26BB9" w:rsidRPr="009A77C2" w:rsidRDefault="00E26BB9" w:rsidP="003201F0">
      <w:pPr>
        <w:numPr>
          <w:ilvl w:val="1"/>
          <w:numId w:val="8"/>
        </w:numPr>
        <w:spacing w:after="0" w:line="276" w:lineRule="auto"/>
        <w:rPr>
          <w:rFonts w:ascii="Garamond" w:hAnsi="Garamond"/>
        </w:rPr>
      </w:pPr>
      <w:r>
        <w:rPr>
          <w:rFonts w:ascii="Garamond" w:hAnsi="Garamond"/>
        </w:rPr>
        <w:t>Group exercise 5</w:t>
      </w:r>
      <w:r w:rsidRPr="009A77C2">
        <w:rPr>
          <w:rFonts w:ascii="Garamond" w:hAnsi="Garamond"/>
        </w:rPr>
        <w:t>: Standard CGE Model</w:t>
      </w:r>
      <w:r w:rsidRPr="00E26BB9">
        <w:rPr>
          <w:rFonts w:ascii="Garamond" w:hAnsi="Garamond"/>
        </w:rPr>
        <w:t xml:space="preserve"> with Rest of the World</w:t>
      </w:r>
    </w:p>
    <w:p w:rsidR="004F3244" w:rsidRPr="004F3244" w:rsidRDefault="00AB4B4E" w:rsidP="00E26BB9">
      <w:pPr>
        <w:numPr>
          <w:ilvl w:val="1"/>
          <w:numId w:val="8"/>
        </w:numPr>
        <w:spacing w:after="0" w:line="276" w:lineRule="auto"/>
        <w:rPr>
          <w:rFonts w:ascii="Garamond" w:hAnsi="Garamond"/>
          <w:lang w:val="en-ZA"/>
        </w:rPr>
      </w:pPr>
      <w:r>
        <w:rPr>
          <w:rFonts w:ascii="Garamond" w:hAnsi="Garamond"/>
        </w:rPr>
        <w:t xml:space="preserve">Group presentation of results on </w:t>
      </w:r>
      <w:r w:rsidR="004F3244" w:rsidRPr="00E26BB9">
        <w:rPr>
          <w:rFonts w:ascii="Garamond" w:hAnsi="Garamond"/>
        </w:rPr>
        <w:t>CGE Modelling for policy Analysis (hands-on Real World Policy</w:t>
      </w:r>
      <w:r w:rsidR="004F3244">
        <w:rPr>
          <w:rFonts w:ascii="Garamond" w:hAnsi="Garamond"/>
          <w:lang w:val="en-ZA"/>
        </w:rPr>
        <w:t xml:space="preserve"> Simulation)</w:t>
      </w:r>
    </w:p>
    <w:p w:rsidR="00701A3F" w:rsidRDefault="00701A3F" w:rsidP="009E0CDF">
      <w:pPr>
        <w:spacing w:after="120"/>
        <w:rPr>
          <w:rFonts w:ascii="Garamond" w:hAnsi="Garamond"/>
        </w:rPr>
      </w:pPr>
    </w:p>
    <w:p w:rsidR="00701A3F" w:rsidRPr="00701A3F" w:rsidRDefault="00701A3F" w:rsidP="00701A3F">
      <w:pPr>
        <w:spacing w:after="120"/>
        <w:rPr>
          <w:rFonts w:ascii="Garamond" w:hAnsi="Garamond"/>
          <w:b/>
        </w:rPr>
      </w:pPr>
      <w:r w:rsidRPr="00701A3F">
        <w:rPr>
          <w:rFonts w:ascii="Garamond" w:hAnsi="Garamond"/>
          <w:b/>
        </w:rPr>
        <w:t>Mode of delivery</w:t>
      </w:r>
    </w:p>
    <w:p w:rsidR="00701A3F" w:rsidRDefault="00701A3F" w:rsidP="002C04F4">
      <w:pPr>
        <w:spacing w:after="120"/>
        <w:jc w:val="both"/>
        <w:rPr>
          <w:rFonts w:ascii="Garamond" w:hAnsi="Garamond"/>
        </w:rPr>
      </w:pPr>
      <w:r w:rsidRPr="00701A3F">
        <w:rPr>
          <w:rFonts w:ascii="Garamond" w:hAnsi="Garamond"/>
        </w:rPr>
        <w:t xml:space="preserve">The course is delivered through an intensive, hands-on approach in which participants systematically build a standard CGE model, over the duration of the training. The </w:t>
      </w:r>
      <w:proofErr w:type="spellStart"/>
      <w:r w:rsidRPr="00701A3F">
        <w:rPr>
          <w:rFonts w:ascii="Garamond" w:hAnsi="Garamond"/>
        </w:rPr>
        <w:t>programme</w:t>
      </w:r>
      <w:proofErr w:type="spellEnd"/>
      <w:r w:rsidRPr="00701A3F">
        <w:rPr>
          <w:rFonts w:ascii="Garamond" w:hAnsi="Garamond"/>
        </w:rPr>
        <w:t xml:space="preserve"> is highly sequential, requiring full attendance at all sessions, as each step builds directly on the previous one. Participants work in teams to enhance peer learning and methodological coherence, while each participant is required to have an individual laptop and mouse for practical implementation. By the end of the course, each team presents policy simulation results generated from their model. For the online delivery option, participants are required to submit all assignments within the stipulated timelines to ensure completion within the scheduled period, as extensions may incur additional facilitation costs.</w:t>
      </w:r>
      <w:r>
        <w:rPr>
          <w:rFonts w:ascii="Garamond" w:hAnsi="Garamond"/>
        </w:rPr>
        <w:t xml:space="preserve"> </w:t>
      </w:r>
      <w:r w:rsidRPr="00701A3F">
        <w:rPr>
          <w:rFonts w:ascii="Garamond" w:hAnsi="Garamond"/>
        </w:rPr>
        <w:t>To apply for this course</w:t>
      </w:r>
      <w:r w:rsidR="002C04F4">
        <w:rPr>
          <w:rFonts w:ascii="Garamond" w:hAnsi="Garamond"/>
        </w:rPr>
        <w:t>, fill in the form below o</w:t>
      </w:r>
      <w:r w:rsidRPr="00701A3F">
        <w:rPr>
          <w:rFonts w:ascii="Garamond" w:hAnsi="Garamond"/>
        </w:rPr>
        <w:t xml:space="preserve">r send </w:t>
      </w:r>
      <w:r w:rsidR="002C04F4">
        <w:rPr>
          <w:rFonts w:ascii="Garamond" w:hAnsi="Garamond"/>
        </w:rPr>
        <w:t xml:space="preserve">an </w:t>
      </w:r>
      <w:r w:rsidR="002839E5">
        <w:rPr>
          <w:rFonts w:ascii="Garamond" w:hAnsi="Garamond"/>
        </w:rPr>
        <w:t>e</w:t>
      </w:r>
      <w:bookmarkStart w:id="0" w:name="_GoBack"/>
      <w:bookmarkEnd w:id="0"/>
      <w:r w:rsidRPr="00701A3F">
        <w:rPr>
          <w:rFonts w:ascii="Garamond" w:hAnsi="Garamond"/>
        </w:rPr>
        <w:t xml:space="preserve">mail to apply@macrosolve.net or </w:t>
      </w:r>
      <w:hyperlink r:id="rId7" w:history="1">
        <w:r w:rsidRPr="00E52A08">
          <w:rPr>
            <w:rStyle w:val="Hyperlink"/>
            <w:rFonts w:ascii="Garamond" w:hAnsi="Garamond"/>
          </w:rPr>
          <w:t>macrosolveinfo@gmail.com</w:t>
        </w:r>
      </w:hyperlink>
      <w:r w:rsidRPr="00701A3F">
        <w:rPr>
          <w:rFonts w:ascii="Garamond" w:hAnsi="Garamond"/>
        </w:rPr>
        <w:t>.</w:t>
      </w:r>
    </w:p>
    <w:p w:rsidR="002C04F4" w:rsidRDefault="002C04F4" w:rsidP="00701A3F">
      <w:pPr>
        <w:spacing w:after="120"/>
        <w:rPr>
          <w:rFonts w:ascii="Garamond" w:hAnsi="Garamond"/>
        </w:rPr>
      </w:pPr>
    </w:p>
    <w:p w:rsidR="002C04F4" w:rsidRDefault="002C04F4" w:rsidP="00701A3F">
      <w:pPr>
        <w:spacing w:after="120"/>
        <w:rPr>
          <w:rFonts w:ascii="Garamond" w:hAnsi="Garamond"/>
        </w:rPr>
      </w:pPr>
    </w:p>
    <w:p w:rsidR="002C04F4" w:rsidRPr="00701A3F" w:rsidRDefault="002C04F4" w:rsidP="00701A3F">
      <w:pPr>
        <w:spacing w:after="120"/>
        <w:rPr>
          <w:rFonts w:ascii="Garamond" w:hAnsi="Garamond"/>
        </w:rPr>
      </w:pPr>
    </w:p>
    <w:sectPr w:rsidR="002C04F4" w:rsidRPr="00701A3F" w:rsidSect="002B5487">
      <w:head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99B" w:rsidRDefault="00C0099B" w:rsidP="002B5487">
      <w:pPr>
        <w:spacing w:after="0" w:line="240" w:lineRule="auto"/>
      </w:pPr>
      <w:r>
        <w:separator/>
      </w:r>
    </w:p>
  </w:endnote>
  <w:endnote w:type="continuationSeparator" w:id="0">
    <w:p w:rsidR="00C0099B" w:rsidRDefault="00C0099B" w:rsidP="002B5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99B" w:rsidRDefault="00C0099B" w:rsidP="002B5487">
      <w:pPr>
        <w:spacing w:after="0" w:line="240" w:lineRule="auto"/>
      </w:pPr>
      <w:r>
        <w:separator/>
      </w:r>
    </w:p>
  </w:footnote>
  <w:footnote w:type="continuationSeparator" w:id="0">
    <w:p w:rsidR="00C0099B" w:rsidRDefault="00C0099B" w:rsidP="002B5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487" w:rsidRDefault="002B5487" w:rsidP="002B5487">
    <w:pPr>
      <w:pStyle w:val="Header"/>
      <w:jc w:val="right"/>
    </w:pPr>
    <w:r w:rsidRPr="001355C0">
      <w:rPr>
        <w:noProof/>
        <w:lang w:val="en-GB" w:eastAsia="en-GB"/>
      </w:rPr>
      <w:drawing>
        <wp:inline distT="0" distB="0" distL="0" distR="0" wp14:anchorId="3257EA56" wp14:editId="71C5A53A">
          <wp:extent cx="1442114" cy="431320"/>
          <wp:effectExtent l="0" t="0" r="5715" b="6985"/>
          <wp:docPr id="3" name="Picture 3" descr="C:\Users\macro7\Desktop\Wilson Asiimwe\Research Proposals\Modeling school\Profile_Picture_Macrosol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ro7\Desktop\Wilson Asiimwe\Research Proposals\Modeling school\Profile_Picture_Macrosolv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588" cy="4422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0D79"/>
    <w:multiLevelType w:val="hybridMultilevel"/>
    <w:tmpl w:val="7B06F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8323F"/>
    <w:multiLevelType w:val="hybridMultilevel"/>
    <w:tmpl w:val="AA54E93C"/>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C3495F"/>
    <w:multiLevelType w:val="hybridMultilevel"/>
    <w:tmpl w:val="14CA0A08"/>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C5524C"/>
    <w:multiLevelType w:val="hybridMultilevel"/>
    <w:tmpl w:val="FB047FB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601688"/>
    <w:multiLevelType w:val="hybridMultilevel"/>
    <w:tmpl w:val="224C0B3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E52BAB"/>
    <w:multiLevelType w:val="hybridMultilevel"/>
    <w:tmpl w:val="DB1C47C0"/>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2F2D38"/>
    <w:multiLevelType w:val="hybridMultilevel"/>
    <w:tmpl w:val="E14CA43A"/>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593A7A"/>
    <w:multiLevelType w:val="hybridMultilevel"/>
    <w:tmpl w:val="20221A04"/>
    <w:lvl w:ilvl="0" w:tplc="CAE2E8D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3E7626">
      <w:start w:val="69"/>
      <w:numFmt w:val="bullet"/>
      <w:lvlText w:val=""/>
      <w:lvlJc w:val="left"/>
      <w:pPr>
        <w:tabs>
          <w:tab w:val="num" w:pos="2160"/>
        </w:tabs>
        <w:ind w:left="2160" w:hanging="360"/>
      </w:pPr>
      <w:rPr>
        <w:rFonts w:ascii="Wingdings" w:hAnsi="Wingdings"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FF2938"/>
    <w:multiLevelType w:val="hybridMultilevel"/>
    <w:tmpl w:val="1CF2CCE6"/>
    <w:lvl w:ilvl="0" w:tplc="CAE2E8D8">
      <w:start w:val="1"/>
      <w:numFmt w:val="bullet"/>
      <w:lvlText w:val=""/>
      <w:lvlJc w:val="left"/>
      <w:pPr>
        <w:tabs>
          <w:tab w:val="num" w:pos="720"/>
        </w:tabs>
        <w:ind w:left="720" w:hanging="360"/>
      </w:pPr>
      <w:rPr>
        <w:rFonts w:ascii="Wingdings" w:hAnsi="Wingdings" w:hint="default"/>
      </w:rPr>
    </w:lvl>
    <w:lvl w:ilvl="1" w:tplc="38EABE32">
      <w:start w:val="69"/>
      <w:numFmt w:val="bullet"/>
      <w:lvlText w:val=""/>
      <w:lvlJc w:val="left"/>
      <w:pPr>
        <w:tabs>
          <w:tab w:val="num" w:pos="1440"/>
        </w:tabs>
        <w:ind w:left="1440" w:hanging="360"/>
      </w:pPr>
      <w:rPr>
        <w:rFonts w:ascii="Wingdings" w:hAnsi="Wingdings"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2B12DFC4" w:tentative="1">
      <w:start w:val="1"/>
      <w:numFmt w:val="bullet"/>
      <w:lvlText w:val=""/>
      <w:lvlJc w:val="left"/>
      <w:pPr>
        <w:tabs>
          <w:tab w:val="num" w:pos="2880"/>
        </w:tabs>
        <w:ind w:left="2880" w:hanging="360"/>
      </w:pPr>
      <w:rPr>
        <w:rFonts w:ascii="Wingdings" w:hAnsi="Wingdings" w:hint="default"/>
      </w:rPr>
    </w:lvl>
    <w:lvl w:ilvl="4" w:tplc="1C0698A4" w:tentative="1">
      <w:start w:val="1"/>
      <w:numFmt w:val="bullet"/>
      <w:lvlText w:val=""/>
      <w:lvlJc w:val="left"/>
      <w:pPr>
        <w:tabs>
          <w:tab w:val="num" w:pos="3600"/>
        </w:tabs>
        <w:ind w:left="3600" w:hanging="360"/>
      </w:pPr>
      <w:rPr>
        <w:rFonts w:ascii="Wingdings" w:hAnsi="Wingdings" w:hint="default"/>
      </w:rPr>
    </w:lvl>
    <w:lvl w:ilvl="5" w:tplc="63704852" w:tentative="1">
      <w:start w:val="1"/>
      <w:numFmt w:val="bullet"/>
      <w:lvlText w:val=""/>
      <w:lvlJc w:val="left"/>
      <w:pPr>
        <w:tabs>
          <w:tab w:val="num" w:pos="4320"/>
        </w:tabs>
        <w:ind w:left="4320" w:hanging="360"/>
      </w:pPr>
      <w:rPr>
        <w:rFonts w:ascii="Wingdings" w:hAnsi="Wingdings" w:hint="default"/>
      </w:rPr>
    </w:lvl>
    <w:lvl w:ilvl="6" w:tplc="07EE6E78" w:tentative="1">
      <w:start w:val="1"/>
      <w:numFmt w:val="bullet"/>
      <w:lvlText w:val=""/>
      <w:lvlJc w:val="left"/>
      <w:pPr>
        <w:tabs>
          <w:tab w:val="num" w:pos="5040"/>
        </w:tabs>
        <w:ind w:left="5040" w:hanging="360"/>
      </w:pPr>
      <w:rPr>
        <w:rFonts w:ascii="Wingdings" w:hAnsi="Wingdings" w:hint="default"/>
      </w:rPr>
    </w:lvl>
    <w:lvl w:ilvl="7" w:tplc="4EFA224A" w:tentative="1">
      <w:start w:val="1"/>
      <w:numFmt w:val="bullet"/>
      <w:lvlText w:val=""/>
      <w:lvlJc w:val="left"/>
      <w:pPr>
        <w:tabs>
          <w:tab w:val="num" w:pos="5760"/>
        </w:tabs>
        <w:ind w:left="5760" w:hanging="360"/>
      </w:pPr>
      <w:rPr>
        <w:rFonts w:ascii="Wingdings" w:hAnsi="Wingdings" w:hint="default"/>
      </w:rPr>
    </w:lvl>
    <w:lvl w:ilvl="8" w:tplc="F1FCFDE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UwMjUxsjSwNLE0NTRQ0lEKTi0uzszPAykwrAUAd1neyywAAAA="/>
  </w:docVars>
  <w:rsids>
    <w:rsidRoot w:val="00CB4C4A"/>
    <w:rsid w:val="000128C4"/>
    <w:rsid w:val="000549D7"/>
    <w:rsid w:val="00076E66"/>
    <w:rsid w:val="000D2AB2"/>
    <w:rsid w:val="000D3B19"/>
    <w:rsid w:val="001201E7"/>
    <w:rsid w:val="00143BD0"/>
    <w:rsid w:val="00145159"/>
    <w:rsid w:val="00165DB5"/>
    <w:rsid w:val="001B558B"/>
    <w:rsid w:val="00230370"/>
    <w:rsid w:val="00256506"/>
    <w:rsid w:val="002839E5"/>
    <w:rsid w:val="002866AC"/>
    <w:rsid w:val="002B5487"/>
    <w:rsid w:val="002B6A10"/>
    <w:rsid w:val="002B78D6"/>
    <w:rsid w:val="002C04F4"/>
    <w:rsid w:val="00303969"/>
    <w:rsid w:val="003201F0"/>
    <w:rsid w:val="003A2348"/>
    <w:rsid w:val="003B5E8B"/>
    <w:rsid w:val="003C7915"/>
    <w:rsid w:val="00444324"/>
    <w:rsid w:val="00476FC6"/>
    <w:rsid w:val="004F3244"/>
    <w:rsid w:val="00592FA2"/>
    <w:rsid w:val="006022C2"/>
    <w:rsid w:val="00611C20"/>
    <w:rsid w:val="00627CBB"/>
    <w:rsid w:val="00654F15"/>
    <w:rsid w:val="00686DD7"/>
    <w:rsid w:val="006E736F"/>
    <w:rsid w:val="006F5AD9"/>
    <w:rsid w:val="00701A3F"/>
    <w:rsid w:val="007037AC"/>
    <w:rsid w:val="007069B9"/>
    <w:rsid w:val="007231BD"/>
    <w:rsid w:val="007B518D"/>
    <w:rsid w:val="00896749"/>
    <w:rsid w:val="009430BB"/>
    <w:rsid w:val="009A77C2"/>
    <w:rsid w:val="009E0CDF"/>
    <w:rsid w:val="009E2035"/>
    <w:rsid w:val="009E767B"/>
    <w:rsid w:val="009E7BCB"/>
    <w:rsid w:val="00A83574"/>
    <w:rsid w:val="00AB4B4E"/>
    <w:rsid w:val="00AD4641"/>
    <w:rsid w:val="00B254D0"/>
    <w:rsid w:val="00BD46A3"/>
    <w:rsid w:val="00BE7460"/>
    <w:rsid w:val="00C0099B"/>
    <w:rsid w:val="00C03147"/>
    <w:rsid w:val="00C143E2"/>
    <w:rsid w:val="00C658F6"/>
    <w:rsid w:val="00CB4C4A"/>
    <w:rsid w:val="00CC64B1"/>
    <w:rsid w:val="00CC6F39"/>
    <w:rsid w:val="00D16A6B"/>
    <w:rsid w:val="00D41338"/>
    <w:rsid w:val="00D423DC"/>
    <w:rsid w:val="00D75049"/>
    <w:rsid w:val="00DC227C"/>
    <w:rsid w:val="00DF2165"/>
    <w:rsid w:val="00E26BB9"/>
    <w:rsid w:val="00E51BE0"/>
    <w:rsid w:val="00E9796E"/>
    <w:rsid w:val="00EB505D"/>
    <w:rsid w:val="00EC1092"/>
    <w:rsid w:val="00EE6D89"/>
    <w:rsid w:val="00F04C70"/>
    <w:rsid w:val="00F23CA8"/>
    <w:rsid w:val="00FB2EBF"/>
    <w:rsid w:val="00FF4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CED8A9-ED52-4244-B1BB-AE3A09FD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B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87"/>
  </w:style>
  <w:style w:type="paragraph" w:styleId="Footer">
    <w:name w:val="footer"/>
    <w:basedOn w:val="Normal"/>
    <w:link w:val="FooterChar"/>
    <w:uiPriority w:val="99"/>
    <w:unhideWhenUsed/>
    <w:rsid w:val="002B5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87"/>
  </w:style>
  <w:style w:type="paragraph" w:styleId="ListParagraph">
    <w:name w:val="List Paragraph"/>
    <w:basedOn w:val="Normal"/>
    <w:uiPriority w:val="34"/>
    <w:qFormat/>
    <w:rsid w:val="009E0CDF"/>
    <w:pPr>
      <w:ind w:left="720"/>
      <w:contextualSpacing/>
    </w:pPr>
  </w:style>
  <w:style w:type="paragraph" w:customStyle="1" w:styleId="Exercises">
    <w:name w:val="Exercises"/>
    <w:basedOn w:val="Caption"/>
    <w:rsid w:val="00EE6D89"/>
    <w:pPr>
      <w:keepNext/>
      <w:keepLines/>
      <w:spacing w:before="120" w:after="120" w:line="264" w:lineRule="auto"/>
    </w:pPr>
    <w:rPr>
      <w:rFonts w:ascii="Times New Roman" w:eastAsia="Times New Roman" w:hAnsi="Times New Roman" w:cs="Times New Roman"/>
      <w:b/>
      <w:i w:val="0"/>
      <w:iCs w:val="0"/>
      <w:color w:val="auto"/>
      <w:sz w:val="23"/>
      <w:szCs w:val="20"/>
      <w:lang w:val="en-GB" w:eastAsia="nl-NL"/>
    </w:rPr>
  </w:style>
  <w:style w:type="paragraph" w:styleId="Caption">
    <w:name w:val="caption"/>
    <w:basedOn w:val="Normal"/>
    <w:next w:val="Normal"/>
    <w:uiPriority w:val="35"/>
    <w:semiHidden/>
    <w:unhideWhenUsed/>
    <w:qFormat/>
    <w:rsid w:val="00EE6D89"/>
    <w:pPr>
      <w:spacing w:after="200" w:line="240" w:lineRule="auto"/>
    </w:pPr>
    <w:rPr>
      <w:i/>
      <w:iCs/>
      <w:color w:val="44546A" w:themeColor="text2"/>
      <w:sz w:val="18"/>
      <w:szCs w:val="18"/>
    </w:rPr>
  </w:style>
  <w:style w:type="character" w:styleId="Strong">
    <w:name w:val="Strong"/>
    <w:basedOn w:val="DefaultParagraphFont"/>
    <w:uiPriority w:val="22"/>
    <w:qFormat/>
    <w:rsid w:val="00701A3F"/>
    <w:rPr>
      <w:b/>
      <w:bCs/>
    </w:rPr>
  </w:style>
  <w:style w:type="character" w:styleId="Hyperlink">
    <w:name w:val="Hyperlink"/>
    <w:basedOn w:val="DefaultParagraphFont"/>
    <w:uiPriority w:val="99"/>
    <w:unhideWhenUsed/>
    <w:rsid w:val="00701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394859">
      <w:bodyDiv w:val="1"/>
      <w:marLeft w:val="0"/>
      <w:marRight w:val="0"/>
      <w:marTop w:val="0"/>
      <w:marBottom w:val="0"/>
      <w:divBdr>
        <w:top w:val="none" w:sz="0" w:space="0" w:color="auto"/>
        <w:left w:val="none" w:sz="0" w:space="0" w:color="auto"/>
        <w:bottom w:val="none" w:sz="0" w:space="0" w:color="auto"/>
        <w:right w:val="none" w:sz="0" w:space="0" w:color="auto"/>
      </w:divBdr>
    </w:div>
    <w:div w:id="2034532155">
      <w:bodyDiv w:val="1"/>
      <w:marLeft w:val="0"/>
      <w:marRight w:val="0"/>
      <w:marTop w:val="0"/>
      <w:marBottom w:val="0"/>
      <w:divBdr>
        <w:top w:val="none" w:sz="0" w:space="0" w:color="auto"/>
        <w:left w:val="none" w:sz="0" w:space="0" w:color="auto"/>
        <w:bottom w:val="none" w:sz="0" w:space="0" w:color="auto"/>
        <w:right w:val="none" w:sz="0" w:space="0" w:color="auto"/>
      </w:divBdr>
      <w:divsChild>
        <w:div w:id="399865576">
          <w:marLeft w:val="547"/>
          <w:marRight w:val="0"/>
          <w:marTop w:val="0"/>
          <w:marBottom w:val="0"/>
          <w:divBdr>
            <w:top w:val="none" w:sz="0" w:space="0" w:color="auto"/>
            <w:left w:val="none" w:sz="0" w:space="0" w:color="auto"/>
            <w:bottom w:val="none" w:sz="0" w:space="0" w:color="auto"/>
            <w:right w:val="none" w:sz="0" w:space="0" w:color="auto"/>
          </w:divBdr>
        </w:div>
        <w:div w:id="2105612212">
          <w:marLeft w:val="1166"/>
          <w:marRight w:val="0"/>
          <w:marTop w:val="0"/>
          <w:marBottom w:val="0"/>
          <w:divBdr>
            <w:top w:val="none" w:sz="0" w:space="0" w:color="auto"/>
            <w:left w:val="none" w:sz="0" w:space="0" w:color="auto"/>
            <w:bottom w:val="none" w:sz="0" w:space="0" w:color="auto"/>
            <w:right w:val="none" w:sz="0" w:space="0" w:color="auto"/>
          </w:divBdr>
        </w:div>
        <w:div w:id="2042626402">
          <w:marLeft w:val="1800"/>
          <w:marRight w:val="0"/>
          <w:marTop w:val="0"/>
          <w:marBottom w:val="0"/>
          <w:divBdr>
            <w:top w:val="none" w:sz="0" w:space="0" w:color="auto"/>
            <w:left w:val="none" w:sz="0" w:space="0" w:color="auto"/>
            <w:bottom w:val="none" w:sz="0" w:space="0" w:color="auto"/>
            <w:right w:val="none" w:sz="0" w:space="0" w:color="auto"/>
          </w:divBdr>
        </w:div>
        <w:div w:id="540367742">
          <w:marLeft w:val="1800"/>
          <w:marRight w:val="0"/>
          <w:marTop w:val="0"/>
          <w:marBottom w:val="0"/>
          <w:divBdr>
            <w:top w:val="none" w:sz="0" w:space="0" w:color="auto"/>
            <w:left w:val="none" w:sz="0" w:space="0" w:color="auto"/>
            <w:bottom w:val="none" w:sz="0" w:space="0" w:color="auto"/>
            <w:right w:val="none" w:sz="0" w:space="0" w:color="auto"/>
          </w:divBdr>
        </w:div>
        <w:div w:id="2071225477">
          <w:marLeft w:val="547"/>
          <w:marRight w:val="0"/>
          <w:marTop w:val="0"/>
          <w:marBottom w:val="0"/>
          <w:divBdr>
            <w:top w:val="none" w:sz="0" w:space="0" w:color="auto"/>
            <w:left w:val="none" w:sz="0" w:space="0" w:color="auto"/>
            <w:bottom w:val="none" w:sz="0" w:space="0" w:color="auto"/>
            <w:right w:val="none" w:sz="0" w:space="0" w:color="auto"/>
          </w:divBdr>
        </w:div>
        <w:div w:id="660693796">
          <w:marLeft w:val="1166"/>
          <w:marRight w:val="0"/>
          <w:marTop w:val="0"/>
          <w:marBottom w:val="0"/>
          <w:divBdr>
            <w:top w:val="none" w:sz="0" w:space="0" w:color="auto"/>
            <w:left w:val="none" w:sz="0" w:space="0" w:color="auto"/>
            <w:bottom w:val="none" w:sz="0" w:space="0" w:color="auto"/>
            <w:right w:val="none" w:sz="0" w:space="0" w:color="auto"/>
          </w:divBdr>
        </w:div>
        <w:div w:id="1070075505">
          <w:marLeft w:val="1166"/>
          <w:marRight w:val="0"/>
          <w:marTop w:val="0"/>
          <w:marBottom w:val="0"/>
          <w:divBdr>
            <w:top w:val="none" w:sz="0" w:space="0" w:color="auto"/>
            <w:left w:val="none" w:sz="0" w:space="0" w:color="auto"/>
            <w:bottom w:val="none" w:sz="0" w:space="0" w:color="auto"/>
            <w:right w:val="none" w:sz="0" w:space="0" w:color="auto"/>
          </w:divBdr>
        </w:div>
        <w:div w:id="244609544">
          <w:marLeft w:val="1800"/>
          <w:marRight w:val="0"/>
          <w:marTop w:val="0"/>
          <w:marBottom w:val="0"/>
          <w:divBdr>
            <w:top w:val="none" w:sz="0" w:space="0" w:color="auto"/>
            <w:left w:val="none" w:sz="0" w:space="0" w:color="auto"/>
            <w:bottom w:val="none" w:sz="0" w:space="0" w:color="auto"/>
            <w:right w:val="none" w:sz="0" w:space="0" w:color="auto"/>
          </w:divBdr>
        </w:div>
        <w:div w:id="1294557101">
          <w:marLeft w:val="1800"/>
          <w:marRight w:val="0"/>
          <w:marTop w:val="0"/>
          <w:marBottom w:val="0"/>
          <w:divBdr>
            <w:top w:val="none" w:sz="0" w:space="0" w:color="auto"/>
            <w:left w:val="none" w:sz="0" w:space="0" w:color="auto"/>
            <w:bottom w:val="none" w:sz="0" w:space="0" w:color="auto"/>
            <w:right w:val="none" w:sz="0" w:space="0" w:color="auto"/>
          </w:divBdr>
        </w:div>
        <w:div w:id="2146197386">
          <w:marLeft w:val="547"/>
          <w:marRight w:val="0"/>
          <w:marTop w:val="0"/>
          <w:marBottom w:val="0"/>
          <w:divBdr>
            <w:top w:val="none" w:sz="0" w:space="0" w:color="auto"/>
            <w:left w:val="none" w:sz="0" w:space="0" w:color="auto"/>
            <w:bottom w:val="none" w:sz="0" w:space="0" w:color="auto"/>
            <w:right w:val="none" w:sz="0" w:space="0" w:color="auto"/>
          </w:divBdr>
        </w:div>
        <w:div w:id="1395933981">
          <w:marLeft w:val="1166"/>
          <w:marRight w:val="0"/>
          <w:marTop w:val="0"/>
          <w:marBottom w:val="0"/>
          <w:divBdr>
            <w:top w:val="none" w:sz="0" w:space="0" w:color="auto"/>
            <w:left w:val="none" w:sz="0" w:space="0" w:color="auto"/>
            <w:bottom w:val="none" w:sz="0" w:space="0" w:color="auto"/>
            <w:right w:val="none" w:sz="0" w:space="0" w:color="auto"/>
          </w:divBdr>
        </w:div>
        <w:div w:id="1584333570">
          <w:marLeft w:val="1800"/>
          <w:marRight w:val="0"/>
          <w:marTop w:val="0"/>
          <w:marBottom w:val="0"/>
          <w:divBdr>
            <w:top w:val="none" w:sz="0" w:space="0" w:color="auto"/>
            <w:left w:val="none" w:sz="0" w:space="0" w:color="auto"/>
            <w:bottom w:val="none" w:sz="0" w:space="0" w:color="auto"/>
            <w:right w:val="none" w:sz="0" w:space="0" w:color="auto"/>
          </w:divBdr>
        </w:div>
        <w:div w:id="16858252">
          <w:marLeft w:val="1800"/>
          <w:marRight w:val="0"/>
          <w:marTop w:val="0"/>
          <w:marBottom w:val="0"/>
          <w:divBdr>
            <w:top w:val="none" w:sz="0" w:space="0" w:color="auto"/>
            <w:left w:val="none" w:sz="0" w:space="0" w:color="auto"/>
            <w:bottom w:val="none" w:sz="0" w:space="0" w:color="auto"/>
            <w:right w:val="none" w:sz="0" w:space="0" w:color="auto"/>
          </w:divBdr>
        </w:div>
        <w:div w:id="1906404510">
          <w:marLeft w:val="547"/>
          <w:marRight w:val="0"/>
          <w:marTop w:val="0"/>
          <w:marBottom w:val="0"/>
          <w:divBdr>
            <w:top w:val="none" w:sz="0" w:space="0" w:color="auto"/>
            <w:left w:val="none" w:sz="0" w:space="0" w:color="auto"/>
            <w:bottom w:val="none" w:sz="0" w:space="0" w:color="auto"/>
            <w:right w:val="none" w:sz="0" w:space="0" w:color="auto"/>
          </w:divBdr>
        </w:div>
        <w:div w:id="884944903">
          <w:marLeft w:val="1166"/>
          <w:marRight w:val="0"/>
          <w:marTop w:val="0"/>
          <w:marBottom w:val="0"/>
          <w:divBdr>
            <w:top w:val="none" w:sz="0" w:space="0" w:color="auto"/>
            <w:left w:val="none" w:sz="0" w:space="0" w:color="auto"/>
            <w:bottom w:val="none" w:sz="0" w:space="0" w:color="auto"/>
            <w:right w:val="none" w:sz="0" w:space="0" w:color="auto"/>
          </w:divBdr>
        </w:div>
        <w:div w:id="1883201204">
          <w:marLeft w:val="1800"/>
          <w:marRight w:val="0"/>
          <w:marTop w:val="0"/>
          <w:marBottom w:val="0"/>
          <w:divBdr>
            <w:top w:val="none" w:sz="0" w:space="0" w:color="auto"/>
            <w:left w:val="none" w:sz="0" w:space="0" w:color="auto"/>
            <w:bottom w:val="none" w:sz="0" w:space="0" w:color="auto"/>
            <w:right w:val="none" w:sz="0" w:space="0" w:color="auto"/>
          </w:divBdr>
        </w:div>
        <w:div w:id="970329638">
          <w:marLeft w:val="1800"/>
          <w:marRight w:val="0"/>
          <w:marTop w:val="0"/>
          <w:marBottom w:val="0"/>
          <w:divBdr>
            <w:top w:val="none" w:sz="0" w:space="0" w:color="auto"/>
            <w:left w:val="none" w:sz="0" w:space="0" w:color="auto"/>
            <w:bottom w:val="none" w:sz="0" w:space="0" w:color="auto"/>
            <w:right w:val="none" w:sz="0" w:space="0" w:color="auto"/>
          </w:divBdr>
        </w:div>
        <w:div w:id="2069186977">
          <w:marLeft w:val="1166"/>
          <w:marRight w:val="0"/>
          <w:marTop w:val="0"/>
          <w:marBottom w:val="0"/>
          <w:divBdr>
            <w:top w:val="none" w:sz="0" w:space="0" w:color="auto"/>
            <w:left w:val="none" w:sz="0" w:space="0" w:color="auto"/>
            <w:bottom w:val="none" w:sz="0" w:space="0" w:color="auto"/>
            <w:right w:val="none" w:sz="0" w:space="0" w:color="auto"/>
          </w:divBdr>
        </w:div>
        <w:div w:id="1850218924">
          <w:marLeft w:val="547"/>
          <w:marRight w:val="0"/>
          <w:marTop w:val="0"/>
          <w:marBottom w:val="0"/>
          <w:divBdr>
            <w:top w:val="none" w:sz="0" w:space="0" w:color="auto"/>
            <w:left w:val="none" w:sz="0" w:space="0" w:color="auto"/>
            <w:bottom w:val="none" w:sz="0" w:space="0" w:color="auto"/>
            <w:right w:val="none" w:sz="0" w:space="0" w:color="auto"/>
          </w:divBdr>
        </w:div>
        <w:div w:id="901722222">
          <w:marLeft w:val="1166"/>
          <w:marRight w:val="0"/>
          <w:marTop w:val="0"/>
          <w:marBottom w:val="0"/>
          <w:divBdr>
            <w:top w:val="none" w:sz="0" w:space="0" w:color="auto"/>
            <w:left w:val="none" w:sz="0" w:space="0" w:color="auto"/>
            <w:bottom w:val="none" w:sz="0" w:space="0" w:color="auto"/>
            <w:right w:val="none" w:sz="0" w:space="0" w:color="auto"/>
          </w:divBdr>
        </w:div>
      </w:divsChild>
    </w:div>
    <w:div w:id="206925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crosolveinf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macro7</dc:creator>
  <cp:keywords/>
  <dc:description/>
  <cp:lastModifiedBy>user1</cp:lastModifiedBy>
  <cp:revision>21</cp:revision>
  <dcterms:created xsi:type="dcterms:W3CDTF">2026-02-05T11:22:00Z</dcterms:created>
  <dcterms:modified xsi:type="dcterms:W3CDTF">2026-02-05T16:40:00Z</dcterms:modified>
</cp:coreProperties>
</file>